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10</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Feeling sluggish? 😩 Let VitalityBoost revitalize you!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feeling (1) ______ after a long day? Do you struggle (2) ______ low energy levels?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Introducing VitalityBoost, the all-natural supplement designed to (3) ______ your energy and leave you feeling refreshed!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unique blend of vitamins and minerals works (4) ______ to combat fatigue and improve mental clarity.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Stop (5) ______ of a more energetic you! Start living it with VitalityBoost!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Order your first bottle today and experience the difference VitalityBoost can make for you! 😊 Especially if you're one of those people (6) ______ always on-the-go!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drained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drainedly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raise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enlarge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harmony in perfect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perfect harmony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harmony perfect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perfect in harmony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dreaming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dream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dreaming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dream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who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 are</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Unleash Your Inner Festival Fanatic with "The Ultimate Guide to Music Festivals"!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Ready to dive headfirst into the exhilarating world of music festivals? This guide is your passport to unforgettable experiences! Learn how to choose the perfect festival for your (7) ______, whether you crave booming bass or soulful melodies. We'll cover (8) ______ aspect of festival-going, from securing tickets and packing essentials to navigating crowds and staying safe. Discover insider tips on camping like a pro and making the most of (9) ______ festival budget. Don’t (10) ______ on crucial info like setting up camp or staying hydrated – we've got you covered! Learn the unspoken rules of festival etiquette and connect with fellow music lovers. This guide will transform you from a newbie to a seasoned festival-goer, ready to embrace the electric atmosphere and create memories that will last a lifetime. Get your copy today and (11) ______ for an epic adventure! Available (12) ______.</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rhythm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hearing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carry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stand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put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miss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pretend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produce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prepare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by the other means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within the next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at all major bookstores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under the same conditions</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Sarah: I've heard great things about it. Maybe I'll have to try it myself!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Maria: Thanks! It's the new Anastasia Beverly Hills "Soft Glam" palette. The pigment is amazing!</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Wow, Maria, your eyeshadow looks incredible! What palette did you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b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David: Well, even small movements require taking tons of pictures and adjusting the objects ever so slightly each time.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Emily: Like what?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Emily: Okay, good to know. Patience is key!</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David: It's a lot of fun, but be prepared for some tedious work!</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Emily: I'm thinking about trying stop motion animation. Any advice?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 - e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e -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c - a - e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Tom,</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recently found my old album, and it brought back so many memories!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Remember how we used to collect stamps as kids?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Maybe we can compare collections sometime!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 have stamps from all over the world - even a few rare ones from the 19th century.</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It's amazing to think about the journeys these stamps have taken.</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d -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a - d - e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 - d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b - d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From vintage finds to modern designs, the possibilities for accessorizing are endless.</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They can add a pop of color, a touch of elegance, or a dash of personality.</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Whether it's a bold statement necklace or a delicate pair of earrings, accessories have the power to transform an outfit.</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Embrace the art of accessorizing and express your unique individuality.</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 simple accessory can speak volumes about your personal style and taste.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c - a - e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c - b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e - d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e -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This annual gathering is a testament to the power of family to create lasting memories and strengthen bonds across generations.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annual Johnson family picnic, held every July at Central Park, has become a beloved tradition.</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Children race through the park, their laughter echoing as they chase after brightly coloured kites, while adults reminisce and share stories over plates piled high with food.</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youngest generation, toddlers with sticky fingers and infectious giggles, are showered with affection, embodying the enduring spirit of family.</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Sprawled across picnic blankets beneath the shade of oak trees, over fifty family members, spanning three generations, gather to celebrate.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d - e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c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e - c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e - d - b - a</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Rio de Janeiro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Rio de Janeiro, affectionately dubbed "The Marvelous City," is a vibrant tapestry of natural beauty and urban dynamism. Nestled between lush mountains and the azure Atlantic Ocean, Rio's iconic landscape is instantly recognizable. (18) ______, stands atop Corcovado Mountain, his outstretched arms seemingly embracing the sprawling metropolis below. Sugarloaf Mountain, accessible by cable car, offers equally breathtaking panoramic views of the city's famed beaches, including Copacabana and Ipanema.</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Beyond its stunning scenery, Rio pulsates with an infectious energy, most notably evident during its world-renowned Carnival. Held annually in the lead-up to Lent, (19) ______, transforms the city into a sea of music, dance, and revelry. Samba, Brazil's signature musical genre, infuses daily life in Rio, from neighborhood bars to the steps of the Selarón Stairs, a vibrant public art installation (20) ______.</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______. Poverty and inequality persist, and the city has struggled to address issues of crime and violence. However, the spirit of the Carioca, as Rio's residents are known, remains resilient. Known for their warmth, humor, and zest for life, Cariocas contribute to the city's unique cultural fabric, a blend of African, European, and indigenous influences.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It is a place where natural splendor coexists with urban grit, where joy and hardship are intertwined, and where the rhythms of samba provide a constant, pulsing heartbeat. For those fortunate enough to experience its magic, Rio de Janeiro truly lives up to its moniker, "The Marvelous City."</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Constructed in 1931, underneath the city, Christ the Redeemer</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Towering over the city, Christ the Redeemer, which was completed in 1931</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Christ the Redeemer, finished in 1931, that was built across the city</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Across the city, built in 1931, is Christ the Redeemer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solemn ceremonies, represented by modest parades and respectful outfits</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these quiet festivities, popular for the simple floats and traditional costumes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that silent commemoration, characterized by unadorned processions and subdued garments</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this raucous celebration, marked by elaborate floats and flamboyant costumes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although it is avoided by most tourists</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 it is not a place of interest for tourists</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where tourists rarely choose to visit</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that has become a popular tourist destination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Despite its undeniable allure, Rio, like many large cities, grapples with social and economic challenges</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Besides its undeniable beauty, Rio, a typical large city, accepts social and economic difficulties</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Because of its undeniable charm, Rio, unlike other big cities, overcomes social and economic hardship</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addition to its undeniable appeal, Rio, as a unique city, ignores social and economic problems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Limited to the sun-drenched beaches and lively botecos (bars), Rio de Janeiro is a city of harmony and conformity</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From the sun-drenched beaches to the lively botecos (bars), Rio de Janeiro is a city of contrasts and contradictions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Despite the sun-drenched beaches and lively botecos (bars), Rio de Janeiro is a city of consistency and resolutions</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Within the shaded beaches and quiet pubs, Rio de Janeiro becomes a city of similarities and agreements</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ongoing nature of human evolution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story of human evolution is profoundly |dynamic|. From our early ancestors in Africa to the modern humans spread across the globe, our lineage has been shaped by countless adaptations over millions of years. We developed bipedalism, freeing our hands for tool use. Our brains grew larger, enabling complex social structures and problem-solving abilities. Each change, driven by natural selection, equipped us to thrive in diverse environments and ultimately led to the emergence of Homo sapiens, our species, around 300,000 years ago.</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we often discuss human evolution in the past tense, it's crucial to remember that |it| is an ongoing process. Even today, our species continues to adapt to changing environments and lifestyles. For example, the persistence of lactase persistence, the ability to digest milk into adulthood, in certain populations demonstrates how cultural practices, such as dairy farming, can influence our biology. Similarly, studies suggest that our immune systems are evolving in response to diseases, and our jaws and teeth are adapting to softer diets.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|Looking towards the future, predicting the trajectory of human evolution is a complex endeavor|. While natural selection remains a driving force, advancements in technology, medicine, and our understanding of genetics introduce new possibilities. Will our reliance on technology lead to physical changes, such as reduced muscle mass or altered sensory perception? Will medical interventions impact our genetic makeup and the traits passed down to future generations?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These questions remain open, but one thing is certain: human evolution is |unstoppable|. Just as our ancestors adapted to the challenges of their time, future generations will continue to evolve in response to the changing world around them. Understanding the forces shaping our species, both past and present, is not just an academic exercise but a crucial step in navigating the future and ensuring the continued success of Homo sapiens.</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factor influencing human evolution?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Increased exposure to sunlight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Natural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Cultural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Advancements in technology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"dynamic"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evolving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complex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active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"it"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crucial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human 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past tense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ongoing process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Past human evolution is easy to understand compared to future evolution.</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Forecasting the future path of human evolution is a difficult task.</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Looking back at human evolution is essential for predicting its future.</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future of human evolution is clearly defined and predictable.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"unstoppable"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inevitable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controllable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preventable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uncertain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Human evolution continues to affect modern humans.</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Human evolution ceased with the emergence of Homo sapiens.</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Technology has halted the process of human evolution.</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Scientists can accurately predict the future of human evolution.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use rhetorical questions to explore potential future evolutionary changes?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emphasize the continuous nature of human evolution?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the importance of ethics in scientific research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Ethics play a crucial role in scientific research, guiding researchers to conduct their work with integrity and responsibility. [I] This includes adhering to ethical guidelines related to data collection, experimental design, and the treatment of human or animal subjects. [II] Neglecting ethical considerations can |lead to| skewed results, fabricated findings, and potentially dangerous applications of scientific discoveries. [III] A strong ethical foundation helps ensure that research is conducted for the benefit of society and upholds the values of honesty and transparency.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consequences of unethical scientific practices can be severe. The infamous Tuskegee Syphilis Study, for instance, withheld treatment from African American men with syphilis for decades, resulting in preventable deaths and suffering. |This| egregious violation of ethical principles not only caused immense harm to the participants and their families but also eroded public trust in scientific research, particularly within marginalized communities. Such incidents highlight the importance of robust ethical guidelines and oversight to prevent exploitation and protect vulnerable populations. Furthermore, unethical research can damage the credibility of the scientific community as a whole, making it more difficult for future researchers to gain funding and support for their work.</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Ensuring ethical research requires a multifaceted approach, including stringent peer-review processes, transparency in data reporting, and clear guidelines for responsible conduct. Institutional Review Boards (IRBs) play a |decision-making| role in evaluating research proposals involving human subjects to ensure they meet ethical standards. These boards carefully consider the potential risks and benefits of the research, paying close attention to informed consent, confidentiality, and the protection of vulnerable groups. Moreover, fostering a culture of ethical awareness within the scientific community is vital. This involves educating researchers about ethical principles, encouraging open discussions about ethical dilemmas, and providing mechanisms for reporting unethical behavior without fear of reprisal.</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|Ultimately, ethics serves as a compass, guiding scientific research toward responsible innovation and societal benefit|. By prioritizing ethical considerations, researchers can ensure that their work contributes to the advancement of knowledge while upholding the highest standards of integrity and respect for all stakeholders. A commitment to ethical principles is not merely a matter of compliance but a fundamental requirement for building and maintaining public trust in the scientific enterprise and ensuring that scientific progress truly serves the greater good.</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Scientific advancements have the power to reshape our world, and it is essential that these advancements are pursued in a manner that benefits humanity and minimizes harm.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"lead to"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give 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result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bring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cause of</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Preventable suffering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Tuskegee Syphilis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Unethical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Marginalized communities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a consequence of unethical scientific practices?</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Funding for new research</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Stringent peer review</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Erosion of public trust</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Transparency in reporting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Ethical oversight relies primarily on transparent reporting, researcher education, and IRB involvement. It emphasizes confidentiality and informed consent with human subjects.</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Scientific integrity depends on diverse factors, from public trust to ethical conduct, plus researcher education. IRBs ensure proposals protect vulnerable groups during the decision process.</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Ethical research necessitates multiple approaches, including rigorous peer review, transparent reporting, and ethical guidelines. IRBs play a key role in evaluating research proposals involving human subjects to ensure ethical standards are met.</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Protecting vulnerable groups is paramount in research ethics, which also encompasses IRB reviews and consent. Ethical awareness among researchers and strict guidelines are key.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"decision-making"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informational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implementational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foundational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observational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Ethical guidelines are primarily concerned with data collection and experimental design.</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IRBs' main function is to secure financial support for ethical research projects.</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Tuskegee Syphilis Study promoted trust in scientific research among minorities.</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Ethical breaches can have detrimental effects on the credibility of the scientific community.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Overall, ethics functions as a guide, navigating scientific work towards responsible progress and beneficial impacts.</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essence, ethical principles guide scientific research toward responsible innovation and societal well-being.</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Essentially, ethics offers researchers a roadmap, steering scientific endeavors toward positive societal outcomes.</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Finally, ethics provides direction, leading scientific study to responsible breakthroughs and public gain.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Researchers prioritize ethical considerations primarily to comply with regulations, not for societal benefit.</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Tuskegee Syphilis Study is the sole reason for the establishment of ethical guidelines in research.</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Maintaining ethical standards in research is crucial for securing public trust and future research funding.</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Ethical dilemmas rarely occur in scientific research due to the presence of stringent oversight mechanisms.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Maintaining ethical standards protects vulnerable groups and builds public trust in scientific research. Cases like the Tuskegee Syphilis Study underscore the consequences of unethical behavior, requiring careful consideration of risks and benefits in research proposals.</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Ethical considerations in scientific research involve data integrity, participant safety, and public trust. Unethical actions damage the credibility of science, while responsible conduct, including IRB reviews and ethical training, promotes valuable scientific advancements.</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Scientific research must prioritize ethical guidelines related to data collection and experimental design. The Tuskegee Syphilis Study demonstrates the harm caused by unethical practices, highlighting the need for IRBs and fostering ethical awareness among researchers.</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Ethics are fundamental to scientific research, ensuring integrity and responsibility in practices. Unethical conduct, exemplified by the Tuskegee Syphilis Study, erodes public trust and necessitates robust oversight, including IRBs and transparent reporting, to safeguard vulnerable populations and promote societal benefit.</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